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4FA" w:rsidRDefault="00C654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3 (C)</w:t>
      </w:r>
    </w:p>
    <w:p w:rsidR="00BB3F69" w:rsidRPr="00C654FA" w:rsidRDefault="002A480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C654FA">
        <w:rPr>
          <w:rFonts w:ascii="Times New Roman" w:hAnsi="Times New Roman" w:cs="Times New Roman"/>
          <w:b/>
          <w:sz w:val="24"/>
          <w:szCs w:val="24"/>
        </w:rPr>
        <w:t>Factors affecting price elasticity of demand</w:t>
      </w:r>
    </w:p>
    <w:bookmarkEnd w:id="0"/>
    <w:p w:rsidR="002A4802" w:rsidRPr="00C654FA" w:rsidRDefault="002A4802">
      <w:pPr>
        <w:rPr>
          <w:rFonts w:ascii="Times New Roman" w:hAnsi="Times New Roman" w:cs="Times New Roman"/>
          <w:sz w:val="24"/>
          <w:szCs w:val="24"/>
        </w:rPr>
      </w:pPr>
      <w:r w:rsidRPr="00C654FA">
        <w:rPr>
          <w:rFonts w:ascii="Times New Roman" w:hAnsi="Times New Roman" w:cs="Times New Roman"/>
          <w:b/>
          <w:sz w:val="24"/>
          <w:szCs w:val="24"/>
        </w:rPr>
        <w:t>1</w:t>
      </w:r>
      <w:r w:rsidRPr="00C654FA">
        <w:rPr>
          <w:rFonts w:ascii="Times New Roman" w:hAnsi="Times New Roman" w:cs="Times New Roman"/>
          <w:sz w:val="24"/>
          <w:szCs w:val="24"/>
        </w:rPr>
        <w:t xml:space="preserve">. </w:t>
      </w:r>
      <w:r w:rsidRPr="00C654FA">
        <w:rPr>
          <w:rFonts w:ascii="Times New Roman" w:hAnsi="Times New Roman" w:cs="Times New Roman"/>
          <w:b/>
          <w:sz w:val="24"/>
          <w:szCs w:val="24"/>
        </w:rPr>
        <w:t>Availability of close substitutes</w:t>
      </w:r>
    </w:p>
    <w:p w:rsidR="002A4802" w:rsidRPr="00C654FA" w:rsidRDefault="002A4802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sz w:val="24"/>
          <w:szCs w:val="24"/>
        </w:rPr>
        <w:t xml:space="preserve">The more available close substitutes are in the market, the more the demand is elastic as consumers find it easy to switch to substitutes, for example 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Air travel and train travel are weak substitutes for inter-continental flights but closer substitutes for journeys of around 200-400km e.g. between major cities in a large country.</w:t>
      </w:r>
    </w:p>
    <w:p w:rsidR="002A4802" w:rsidRPr="00C654FA" w:rsidRDefault="002A4802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2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. </w:t>
      </w:r>
      <w:r w:rsidRPr="00C654FA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Degree of necessity</w:t>
      </w:r>
    </w:p>
    <w:p w:rsidR="002A4802" w:rsidRPr="00C654FA" w:rsidRDefault="002A4802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N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ecessities tend to have an inelastic demand whereas luxuries tend to have a more elastic demand. An example of a necessity is rare-earth 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metals, which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 are an essential raw material in the manufacture of solar cells, batteries. China produces 97% of total output of rare-earth metals – giving them monopoly power in this market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.</w:t>
      </w:r>
    </w:p>
    <w:p w:rsidR="002A4802" w:rsidRPr="00C654FA" w:rsidRDefault="002A4802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3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. </w:t>
      </w:r>
      <w:r w:rsidRPr="00C654FA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Time following a price change</w:t>
      </w:r>
    </w:p>
    <w:p w:rsidR="002A4802" w:rsidRPr="00C654FA" w:rsidRDefault="002A4802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D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emand is more price elastic, the longer 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those consumers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 have to respond to a price change. They have more time to search for cheaper substitutes and switch their spending.</w:t>
      </w:r>
    </w:p>
    <w:p w:rsidR="002A4802" w:rsidRPr="00C654FA" w:rsidRDefault="002A4802">
      <w:pPr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4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. </w:t>
      </w:r>
      <w:r w:rsidRPr="00C654FA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Peak and off- peak demand</w:t>
      </w:r>
    </w:p>
    <w:p w:rsidR="002A4802" w:rsidRDefault="002A4802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D</w:t>
      </w:r>
      <w:r w:rsidRP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emand is price inelastic at peak times and more elastic at off-peak times – this is particularly the case for transport services.</w:t>
      </w:r>
    </w:p>
    <w:p w:rsidR="00C654FA" w:rsidRDefault="00C654FA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</w:p>
    <w:p w:rsidR="00C654FA" w:rsidRPr="00EE495E" w:rsidRDefault="00C654FA">
      <w:pPr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</w:pPr>
      <w:r w:rsidRPr="00EE495E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Question 4 d</w:t>
      </w:r>
    </w:p>
    <w:p w:rsidR="00C654FA" w:rsidRPr="00EE495E" w:rsidRDefault="00C654FA">
      <w:pPr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</w:pPr>
      <w:r w:rsidRPr="00EE495E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Factors causing an increase in supply</w:t>
      </w:r>
    </w:p>
    <w:p w:rsidR="00C654FA" w:rsidRPr="00EE495E" w:rsidRDefault="00C654FA">
      <w:pPr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</w:pPr>
      <w:r w:rsidRPr="00EE495E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1. Price</w:t>
      </w:r>
    </w:p>
    <w:p w:rsidR="00C654FA" w:rsidRDefault="00C654FA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This is the key factor in supply expansion. </w:t>
      </w:r>
      <w:r w:rsidR="00EE495E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Price of a product and its supply has a direct relationship. </w:t>
      </w:r>
      <w: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An increase in price causes supply to increase. This is in line with the Law of supply.</w:t>
      </w:r>
      <w:r w:rsidR="00EE495E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 </w:t>
      </w:r>
    </w:p>
    <w:p w:rsidR="00C654FA" w:rsidRPr="00EE495E" w:rsidRDefault="00C654FA">
      <w:pPr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</w:pPr>
      <w:r w:rsidRPr="00EE495E">
        <w:rPr>
          <w:rFonts w:ascii="Times New Roman" w:hAnsi="Times New Roman" w:cs="Times New Roman"/>
          <w:b/>
          <w:color w:val="011010"/>
          <w:sz w:val="24"/>
          <w:szCs w:val="24"/>
          <w:shd w:val="clear" w:color="auto" w:fill="FFFFFF"/>
        </w:rPr>
        <w:t>2. Cost of production</w:t>
      </w:r>
    </w:p>
    <w:p w:rsidR="00C654FA" w:rsidRDefault="00EE495E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Cost of production and supply of a product have an inverse relationship. </w:t>
      </w:r>
      <w:r w:rsid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If the cost of pro</w:t>
      </w:r>
      <w: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>duction increases, then supply of the product decreases and vice versa.</w:t>
      </w:r>
      <w:r w:rsidR="00C654FA"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  <w:t xml:space="preserve"> </w:t>
      </w:r>
    </w:p>
    <w:p w:rsidR="00C654FA" w:rsidRDefault="00C654FA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</w:p>
    <w:p w:rsidR="00C654FA" w:rsidRDefault="00C654FA">
      <w:pPr>
        <w:rPr>
          <w:rFonts w:ascii="Times New Roman" w:hAnsi="Times New Roman" w:cs="Times New Roman"/>
          <w:color w:val="011010"/>
          <w:sz w:val="24"/>
          <w:szCs w:val="24"/>
          <w:shd w:val="clear" w:color="auto" w:fill="FFFFFF"/>
        </w:rPr>
      </w:pPr>
    </w:p>
    <w:p w:rsidR="00C654FA" w:rsidRPr="00C654FA" w:rsidRDefault="00C654FA">
      <w:pPr>
        <w:rPr>
          <w:rFonts w:ascii="Times New Roman" w:hAnsi="Times New Roman" w:cs="Times New Roman"/>
          <w:sz w:val="24"/>
          <w:szCs w:val="24"/>
        </w:rPr>
      </w:pPr>
    </w:p>
    <w:sectPr w:rsidR="00C654FA" w:rsidRPr="00C654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02"/>
    <w:rsid w:val="002A4802"/>
    <w:rsid w:val="009C165A"/>
    <w:rsid w:val="00BB3F69"/>
    <w:rsid w:val="00C654FA"/>
    <w:rsid w:val="00EE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6B867C-78BE-47D5-B92F-CEFF7C623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2020-02-22T13:39:00Z</dcterms:created>
  <dcterms:modified xsi:type="dcterms:W3CDTF">2020-02-22T14:14:00Z</dcterms:modified>
</cp:coreProperties>
</file>